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9719" w14:textId="046F6C7F" w:rsidR="0094384C" w:rsidRDefault="0094384C" w:rsidP="0094384C">
      <w:pPr>
        <w:rPr>
          <w:b/>
          <w:bCs/>
        </w:rPr>
      </w:pPr>
      <w:r w:rsidRPr="0094384C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740ED7C" wp14:editId="0EEE40C4">
            <wp:simplePos x="0" y="0"/>
            <wp:positionH relativeFrom="margin">
              <wp:posOffset>5457825</wp:posOffset>
            </wp:positionH>
            <wp:positionV relativeFrom="paragraph">
              <wp:posOffset>-281940</wp:posOffset>
            </wp:positionV>
            <wp:extent cx="1028700" cy="342900"/>
            <wp:effectExtent l="0" t="0" r="0" b="0"/>
            <wp:wrapNone/>
            <wp:docPr id="1" name="Picture 1" descr="Ed 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 Ex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46E98" w14:textId="12DADEB1" w:rsidR="0094384C" w:rsidRPr="0094384C" w:rsidRDefault="0094384C" w:rsidP="0094384C">
      <w:pPr>
        <w:rPr>
          <w:b/>
          <w:bCs/>
          <w:u w:val="single"/>
        </w:rPr>
      </w:pPr>
      <w:r w:rsidRPr="0094384C">
        <w:rPr>
          <w:b/>
          <w:bCs/>
          <w:u w:val="single"/>
        </w:rPr>
        <w:t>Cell Phone Policy</w:t>
      </w:r>
    </w:p>
    <w:p w14:paraId="58D519D0" w14:textId="5DA15F88" w:rsidR="0094384C" w:rsidRPr="0094384C" w:rsidRDefault="0094384C" w:rsidP="0094384C">
      <w:r w:rsidRPr="0094384C">
        <w:t>I, _________________________, understand that the Education Explorer's Cell Phone Policy is limited to work related communication or personal emergencies only. I have been informed in writing and verbally in regards to the policy and agree to obey it as a staff member.  I understand that breaking this policy will result in disciplinary action that could include termination of my position with Education Explorers Learning Center Inc.</w:t>
      </w:r>
    </w:p>
    <w:p w14:paraId="45EAD95B" w14:textId="77777777" w:rsidR="0094384C" w:rsidRPr="0094384C" w:rsidRDefault="0094384C" w:rsidP="0094384C">
      <w:pPr>
        <w:rPr>
          <w:b/>
        </w:rPr>
      </w:pPr>
      <w:r w:rsidRPr="0094384C">
        <w:rPr>
          <w:b/>
        </w:rPr>
        <w:t>Signature: ______________________________________________ Date: _______________</w:t>
      </w:r>
    </w:p>
    <w:p w14:paraId="5BF2F6BF" w14:textId="719DF08F" w:rsidR="0094384C" w:rsidRDefault="0094384C" w:rsidP="0094384C"/>
    <w:p w14:paraId="532289FF" w14:textId="77777777" w:rsidR="0094384C" w:rsidRPr="0094384C" w:rsidRDefault="0094384C" w:rsidP="0094384C"/>
    <w:p w14:paraId="38ED9985" w14:textId="6F14D2C7" w:rsidR="0094384C" w:rsidRPr="0094384C" w:rsidRDefault="0094384C" w:rsidP="0094384C">
      <w:pPr>
        <w:rPr>
          <w:b/>
          <w:bCs/>
          <w:u w:val="single"/>
        </w:rPr>
      </w:pPr>
      <w:r w:rsidRPr="0094384C">
        <w:rPr>
          <w:b/>
          <w:bCs/>
          <w:u w:val="single"/>
        </w:rPr>
        <w:t>Education Explorers Learning Center Inc. Clerical Confidentiality Agreement</w:t>
      </w:r>
    </w:p>
    <w:p w14:paraId="0E2748A1" w14:textId="313505DE" w:rsidR="0094384C" w:rsidRPr="0094384C" w:rsidRDefault="0094384C" w:rsidP="0094384C">
      <w:r w:rsidRPr="0094384C">
        <w:t xml:space="preserve">I _______________________, agree to keep all clerical work confidential.  I understand that any information received, reviewed, or discovered is to only be discussed with the owner, Ashley Miskowiec. I understand that if this agreement is not kept that I am subject to immediate termination.  </w:t>
      </w:r>
    </w:p>
    <w:p w14:paraId="43FDE33D" w14:textId="00FEEF6C" w:rsidR="0094384C" w:rsidRPr="0094384C" w:rsidRDefault="0094384C" w:rsidP="0094384C">
      <w:pPr>
        <w:rPr>
          <w:b/>
        </w:rPr>
      </w:pPr>
      <w:r w:rsidRPr="0094384C">
        <w:rPr>
          <w:b/>
        </w:rPr>
        <w:t>Signature: ______________________________________________ Date: _______________</w:t>
      </w:r>
    </w:p>
    <w:p w14:paraId="3BBAC751" w14:textId="0CE6FFA7" w:rsidR="0094384C" w:rsidRDefault="0094384C" w:rsidP="0094384C">
      <w:pPr>
        <w:rPr>
          <w:b/>
        </w:rPr>
      </w:pPr>
    </w:p>
    <w:p w14:paraId="14EA57C0" w14:textId="77777777" w:rsidR="0094384C" w:rsidRPr="0094384C" w:rsidRDefault="0094384C" w:rsidP="0094384C">
      <w:pPr>
        <w:rPr>
          <w:b/>
        </w:rPr>
      </w:pPr>
    </w:p>
    <w:p w14:paraId="4714A383" w14:textId="77777777" w:rsidR="0094384C" w:rsidRPr="0094384C" w:rsidRDefault="0094384C" w:rsidP="0094384C">
      <w:pPr>
        <w:rPr>
          <w:b/>
          <w:u w:val="single"/>
        </w:rPr>
      </w:pPr>
      <w:r w:rsidRPr="0094384C">
        <w:rPr>
          <w:b/>
          <w:u w:val="single"/>
        </w:rPr>
        <w:t>Key Code Agreement</w:t>
      </w:r>
    </w:p>
    <w:p w14:paraId="7DD1BB44" w14:textId="77777777" w:rsidR="0094384C" w:rsidRPr="0094384C" w:rsidRDefault="0094384C" w:rsidP="0094384C">
      <w:r w:rsidRPr="0094384C">
        <w:t>I, ______________________________, agree to not share the key code to Education Explorers Learning Center Inc. with any other party.  It will only be used when approved by the director, Ashley Miskowiec.</w:t>
      </w:r>
    </w:p>
    <w:p w14:paraId="720A285F" w14:textId="1FFBFA0B" w:rsidR="0094384C" w:rsidRPr="0094384C" w:rsidRDefault="0094384C" w:rsidP="0094384C">
      <w:pPr>
        <w:rPr>
          <w:b/>
        </w:rPr>
      </w:pPr>
      <w:r>
        <w:rPr>
          <w:b/>
        </w:rPr>
        <w:t>Signature:</w:t>
      </w:r>
      <w:r w:rsidRPr="0094384C">
        <w:rPr>
          <w:b/>
        </w:rPr>
        <w:t xml:space="preserve"> ______________________________________________ Date: _______________</w:t>
      </w:r>
    </w:p>
    <w:p w14:paraId="6BC03095" w14:textId="7D352F6C" w:rsidR="0094384C" w:rsidRDefault="0094384C" w:rsidP="0094384C"/>
    <w:p w14:paraId="7C6937CB" w14:textId="77777777" w:rsidR="0094384C" w:rsidRPr="00F52CF9" w:rsidRDefault="0094384C" w:rsidP="0094384C"/>
    <w:p w14:paraId="746D7731" w14:textId="383D2672" w:rsidR="0094384C" w:rsidRPr="0094384C" w:rsidRDefault="0094384C" w:rsidP="0094384C">
      <w:pPr>
        <w:rPr>
          <w:b/>
          <w:u w:val="single"/>
        </w:rPr>
      </w:pPr>
      <w:r>
        <w:rPr>
          <w:b/>
          <w:u w:val="single"/>
        </w:rPr>
        <w:t>Photo Policy</w:t>
      </w:r>
      <w:r w:rsidRPr="0094384C">
        <w:rPr>
          <w:b/>
          <w:u w:val="single"/>
        </w:rPr>
        <w:t xml:space="preserve"> Agreement</w:t>
      </w:r>
    </w:p>
    <w:p w14:paraId="26828D29" w14:textId="44C3FCCB" w:rsidR="0094384C" w:rsidRPr="0094384C" w:rsidRDefault="0094384C" w:rsidP="0094384C">
      <w:r w:rsidRPr="0094384C">
        <w:t xml:space="preserve">I, ______________________________, agree to not </w:t>
      </w:r>
      <w:r>
        <w:t xml:space="preserve">take pictures, snapchats, or share photos on social media at </w:t>
      </w:r>
      <w:r w:rsidRPr="0094384C">
        <w:t xml:space="preserve">Education Explorers Learning Center Inc. </w:t>
      </w:r>
      <w:r>
        <w:t xml:space="preserve">without permission from </w:t>
      </w:r>
      <w:r w:rsidR="00E00C5B">
        <w:t xml:space="preserve">the </w:t>
      </w:r>
      <w:r>
        <w:t xml:space="preserve">management team.  Photos taken of children at Education Explorers are for educational purpose or to share with permission on the Education Explorers </w:t>
      </w:r>
      <w:r w:rsidR="00E00C5B">
        <w:t>web pages</w:t>
      </w:r>
      <w:r>
        <w:t>.</w:t>
      </w:r>
    </w:p>
    <w:p w14:paraId="3DC5C5C5" w14:textId="2E8E9052" w:rsidR="00F41511" w:rsidRDefault="0094384C" w:rsidP="0094384C">
      <w:pPr>
        <w:rPr>
          <w:b/>
        </w:rPr>
      </w:pPr>
      <w:r>
        <w:rPr>
          <w:b/>
        </w:rPr>
        <w:t>Signature: ______________________________________________</w:t>
      </w:r>
      <w:r w:rsidRPr="0094384C">
        <w:rPr>
          <w:b/>
        </w:rPr>
        <w:t xml:space="preserve"> Date: ____________</w:t>
      </w:r>
      <w:r>
        <w:rPr>
          <w:b/>
        </w:rPr>
        <w:t>___</w:t>
      </w:r>
      <w:r w:rsidRPr="0094384C">
        <w:rPr>
          <w:b/>
        </w:rPr>
        <w:t>_</w:t>
      </w:r>
    </w:p>
    <w:p w14:paraId="2E4364A5" w14:textId="6A78D306" w:rsidR="0094384C" w:rsidRDefault="0094384C" w:rsidP="0094384C">
      <w:pPr>
        <w:rPr>
          <w:b/>
        </w:rPr>
      </w:pPr>
    </w:p>
    <w:p w14:paraId="35E89D31" w14:textId="7F889E79" w:rsidR="0094384C" w:rsidRPr="0094384C" w:rsidRDefault="00F105EE" w:rsidP="0094384C">
      <w:pPr>
        <w:rPr>
          <w:b/>
          <w:u w:val="single"/>
        </w:rPr>
      </w:pPr>
      <w:r>
        <w:rPr>
          <w:b/>
          <w:u w:val="single"/>
        </w:rPr>
        <w:t>Absence / Tardiness</w:t>
      </w:r>
      <w:r w:rsidR="00E00C5B">
        <w:rPr>
          <w:b/>
          <w:u w:val="single"/>
        </w:rPr>
        <w:t>/Illness</w:t>
      </w:r>
      <w:r w:rsidR="0094384C" w:rsidRPr="0094384C">
        <w:rPr>
          <w:b/>
          <w:u w:val="single"/>
        </w:rPr>
        <w:t xml:space="preserve"> Agreement</w:t>
      </w:r>
    </w:p>
    <w:p w14:paraId="37E33A57" w14:textId="606F0500" w:rsidR="00E00C5B" w:rsidRPr="0094384C" w:rsidRDefault="0094384C" w:rsidP="00E00C5B">
      <w:pPr>
        <w:rPr>
          <w:b/>
        </w:rPr>
      </w:pPr>
      <w:r w:rsidRPr="0094384C">
        <w:t xml:space="preserve">I, ______________________________, agree to </w:t>
      </w:r>
      <w:r w:rsidR="006B57A7">
        <w:t xml:space="preserve">follow </w:t>
      </w:r>
      <w:r w:rsidR="00F105EE">
        <w:t>Education Explorers policy regarding absences/ tardiness</w:t>
      </w:r>
      <w:r w:rsidR="00E00C5B">
        <w:t>/illness</w:t>
      </w:r>
      <w:r w:rsidR="00F105EE">
        <w:t xml:space="preserve">. If I am unable to report or will be late to shift I understand that I am required to call a member of </w:t>
      </w:r>
      <w:r w:rsidR="00E00C5B">
        <w:t xml:space="preserve">the </w:t>
      </w:r>
      <w:r w:rsidR="00F105EE">
        <w:t>management team as soon as possible.  Texting is not permitted.  Excessive absences or tardiness may result in termination of position</w:t>
      </w:r>
      <w:r>
        <w:t xml:space="preserve">. </w:t>
      </w:r>
      <w:r w:rsidR="00E00C5B">
        <w:t>I will not report to shift if I am ill to remain compliant with the illness policy. Doctor’s notes may be requested by the management team if not provided initially by the staff member.</w:t>
      </w:r>
    </w:p>
    <w:p w14:paraId="17271494" w14:textId="035010E9" w:rsidR="00E00C5B" w:rsidRDefault="00E00C5B" w:rsidP="00E00C5B">
      <w:pPr>
        <w:rPr>
          <w:b/>
        </w:rPr>
      </w:pPr>
      <w:r>
        <w:rPr>
          <w:b/>
        </w:rPr>
        <w:t>Signature: ______________________________________________</w:t>
      </w:r>
      <w:r w:rsidRPr="0094384C">
        <w:rPr>
          <w:b/>
        </w:rPr>
        <w:t xml:space="preserve"> Date: ____________</w:t>
      </w:r>
      <w:r>
        <w:rPr>
          <w:b/>
        </w:rPr>
        <w:t>___</w:t>
      </w:r>
      <w:r w:rsidRPr="0094384C">
        <w:rPr>
          <w:b/>
        </w:rPr>
        <w:t>_</w:t>
      </w:r>
      <w:bookmarkStart w:id="0" w:name="_GoBack"/>
      <w:bookmarkEnd w:id="0"/>
    </w:p>
    <w:p w14:paraId="38447927" w14:textId="4554EB39" w:rsidR="0094384C" w:rsidRDefault="0094384C" w:rsidP="0094384C">
      <w:pPr>
        <w:rPr>
          <w:b/>
        </w:rPr>
      </w:pPr>
    </w:p>
    <w:p w14:paraId="65D0C199" w14:textId="0170E5FF" w:rsidR="00226B0F" w:rsidRPr="00E00C5B" w:rsidRDefault="00A31566" w:rsidP="0094384C">
      <w:pPr>
        <w:rPr>
          <w:b/>
          <w:u w:val="single"/>
        </w:rPr>
      </w:pPr>
      <w:r w:rsidRPr="00E00C5B">
        <w:rPr>
          <w:b/>
          <w:u w:val="single"/>
        </w:rPr>
        <w:t>Discipline</w:t>
      </w:r>
      <w:r w:rsidR="00226B0F" w:rsidRPr="00E00C5B">
        <w:rPr>
          <w:b/>
          <w:u w:val="single"/>
        </w:rPr>
        <w:t xml:space="preserve"> Policy</w:t>
      </w:r>
      <w:r w:rsidR="00E00C5B" w:rsidRPr="00E00C5B">
        <w:rPr>
          <w:b/>
          <w:u w:val="single"/>
        </w:rPr>
        <w:t>: “Think Time Outs”</w:t>
      </w:r>
    </w:p>
    <w:p w14:paraId="17445114" w14:textId="01906A8F" w:rsidR="00E00C5B" w:rsidRDefault="00E00C5B" w:rsidP="0094384C">
      <w:r w:rsidRPr="00E00C5B">
        <w:t>I, _____________________________, agree to follow the Education Explorers policy for discipline</w:t>
      </w:r>
      <w:r>
        <w:t>.</w:t>
      </w:r>
    </w:p>
    <w:p w14:paraId="3CE22ABB" w14:textId="77777777" w:rsidR="00E00C5B" w:rsidRPr="00E00C5B" w:rsidRDefault="00E00C5B" w:rsidP="00E00C5B">
      <w:pPr>
        <w:rPr>
          <w:sz w:val="18"/>
          <w:szCs w:val="18"/>
        </w:rPr>
      </w:pPr>
      <w:r w:rsidRPr="00E00C5B">
        <w:rPr>
          <w:sz w:val="18"/>
          <w:szCs w:val="18"/>
        </w:rPr>
        <w:t xml:space="preserve">3-006.20B Child behavior that cannot be disciplined: Children must not be disciplined </w:t>
      </w:r>
      <w:proofErr w:type="spellStart"/>
      <w:proofErr w:type="gramStart"/>
      <w:r w:rsidRPr="00E00C5B">
        <w:rPr>
          <w:sz w:val="18"/>
          <w:szCs w:val="18"/>
        </w:rPr>
        <w:t>for</w:t>
      </w:r>
      <w:r w:rsidRPr="00E00C5B">
        <w:rPr>
          <w:i/>
          <w:sz w:val="18"/>
          <w:szCs w:val="18"/>
        </w:rPr>
        <w:t>:</w:t>
      </w:r>
      <w:r w:rsidRPr="00E00C5B">
        <w:rPr>
          <w:sz w:val="18"/>
          <w:szCs w:val="18"/>
        </w:rPr>
        <w:t>toileting</w:t>
      </w:r>
      <w:proofErr w:type="spellEnd"/>
      <w:proofErr w:type="gramEnd"/>
      <w:r w:rsidRPr="00E00C5B">
        <w:rPr>
          <w:sz w:val="18"/>
          <w:szCs w:val="18"/>
        </w:rPr>
        <w:t xml:space="preserve"> accidents and refusal to eat or take medications</w:t>
      </w:r>
    </w:p>
    <w:p w14:paraId="2432ADD3" w14:textId="4E5C1017" w:rsidR="00E00C5B" w:rsidRPr="00E00C5B" w:rsidRDefault="00E00C5B" w:rsidP="00E00C5B">
      <w:pPr>
        <w:rPr>
          <w:sz w:val="18"/>
          <w:szCs w:val="18"/>
        </w:rPr>
      </w:pPr>
      <w:r w:rsidRPr="00E00C5B">
        <w:rPr>
          <w:i/>
          <w:sz w:val="18"/>
          <w:szCs w:val="18"/>
        </w:rPr>
        <w:t>3-006.20C Use of Time Out: Separation from the group, if used, must be brief and appropriate for the child’s age. The time out period must:</w:t>
      </w:r>
    </w:p>
    <w:p w14:paraId="474331F2" w14:textId="77777777" w:rsidR="00E00C5B" w:rsidRPr="00E00C5B" w:rsidRDefault="00E00C5B" w:rsidP="00E00C5B">
      <w:pPr>
        <w:numPr>
          <w:ilvl w:val="0"/>
          <w:numId w:val="5"/>
        </w:numPr>
        <w:rPr>
          <w:sz w:val="18"/>
          <w:szCs w:val="18"/>
        </w:rPr>
      </w:pPr>
      <w:r w:rsidRPr="00E00C5B">
        <w:rPr>
          <w:sz w:val="18"/>
          <w:szCs w:val="18"/>
        </w:rPr>
        <w:t>Take place within a safe, lighted, and well-ventilated area;</w:t>
      </w:r>
    </w:p>
    <w:p w14:paraId="77DFF6E3" w14:textId="77777777" w:rsidR="00E00C5B" w:rsidRPr="00E00C5B" w:rsidRDefault="00E00C5B" w:rsidP="00E00C5B">
      <w:pPr>
        <w:numPr>
          <w:ilvl w:val="0"/>
          <w:numId w:val="2"/>
        </w:numPr>
        <w:rPr>
          <w:sz w:val="18"/>
          <w:szCs w:val="18"/>
        </w:rPr>
      </w:pPr>
      <w:r w:rsidRPr="00E00C5B">
        <w:rPr>
          <w:sz w:val="18"/>
          <w:szCs w:val="18"/>
        </w:rPr>
        <w:t>Occur within direct vision of staff; and</w:t>
      </w:r>
    </w:p>
    <w:p w14:paraId="660F6AD5" w14:textId="77777777" w:rsidR="00E00C5B" w:rsidRPr="00E00C5B" w:rsidRDefault="00E00C5B" w:rsidP="00E00C5B">
      <w:pPr>
        <w:numPr>
          <w:ilvl w:val="0"/>
          <w:numId w:val="2"/>
        </w:numPr>
        <w:rPr>
          <w:sz w:val="18"/>
          <w:szCs w:val="18"/>
        </w:rPr>
      </w:pPr>
      <w:r w:rsidRPr="00E00C5B">
        <w:rPr>
          <w:sz w:val="18"/>
          <w:szCs w:val="18"/>
        </w:rPr>
        <w:t>Not exceed more than one minute for each year of the child’s age. If the time a child spends in time out is extended their must be a behavior management plan developed and monitored by a licensed professional</w:t>
      </w:r>
    </w:p>
    <w:p w14:paraId="78825DB1" w14:textId="3D980A84" w:rsidR="00E00C5B" w:rsidRPr="00E00C5B" w:rsidRDefault="00E00C5B" w:rsidP="00E00C5B">
      <w:pPr>
        <w:rPr>
          <w:sz w:val="18"/>
          <w:szCs w:val="18"/>
        </w:rPr>
      </w:pPr>
      <w:r w:rsidRPr="00E00C5B">
        <w:rPr>
          <w:b/>
          <w:sz w:val="18"/>
          <w:szCs w:val="18"/>
          <w:u w:val="single"/>
        </w:rPr>
        <w:t>Education Explorers Plan of Action: “Think -Time Outs”</w:t>
      </w:r>
    </w:p>
    <w:p w14:paraId="17FEE732" w14:textId="591242DD" w:rsidR="00E00C5B" w:rsidRPr="00E00C5B" w:rsidRDefault="00E00C5B" w:rsidP="00E00C5B">
      <w:pPr>
        <w:numPr>
          <w:ilvl w:val="0"/>
          <w:numId w:val="6"/>
        </w:numPr>
        <w:rPr>
          <w:sz w:val="18"/>
          <w:szCs w:val="18"/>
        </w:rPr>
      </w:pPr>
      <w:r w:rsidRPr="00E00C5B">
        <w:rPr>
          <w:sz w:val="18"/>
          <w:szCs w:val="18"/>
        </w:rPr>
        <w:t>Get down to child’s level</w:t>
      </w:r>
      <w:r>
        <w:rPr>
          <w:sz w:val="18"/>
          <w:szCs w:val="18"/>
        </w:rPr>
        <w:t xml:space="preserve"> and d</w:t>
      </w:r>
      <w:r w:rsidRPr="00E00C5B">
        <w:rPr>
          <w:sz w:val="18"/>
          <w:szCs w:val="18"/>
        </w:rPr>
        <w:t>iscuss the negative choice, and how to prevent this choice from being made in the future</w:t>
      </w:r>
    </w:p>
    <w:p w14:paraId="28F81C44" w14:textId="77777777" w:rsidR="00E00C5B" w:rsidRPr="00E00C5B" w:rsidRDefault="00E00C5B" w:rsidP="00E00C5B">
      <w:pPr>
        <w:numPr>
          <w:ilvl w:val="0"/>
          <w:numId w:val="3"/>
        </w:numPr>
        <w:rPr>
          <w:sz w:val="18"/>
          <w:szCs w:val="18"/>
        </w:rPr>
      </w:pPr>
      <w:r w:rsidRPr="00E00C5B">
        <w:rPr>
          <w:sz w:val="18"/>
          <w:szCs w:val="18"/>
        </w:rPr>
        <w:t>Discuss the positive outcome from the learning experience</w:t>
      </w:r>
    </w:p>
    <w:p w14:paraId="516131E5" w14:textId="77777777" w:rsidR="00E00C5B" w:rsidRPr="00E00C5B" w:rsidRDefault="00E00C5B" w:rsidP="00E00C5B">
      <w:pPr>
        <w:numPr>
          <w:ilvl w:val="0"/>
          <w:numId w:val="3"/>
        </w:numPr>
        <w:rPr>
          <w:sz w:val="18"/>
          <w:szCs w:val="18"/>
        </w:rPr>
      </w:pPr>
      <w:r w:rsidRPr="00E00C5B">
        <w:rPr>
          <w:sz w:val="18"/>
          <w:szCs w:val="18"/>
        </w:rPr>
        <w:t>Have the child communicate their action plan and apology to director and other parties involved</w:t>
      </w:r>
    </w:p>
    <w:p w14:paraId="18C40C30" w14:textId="77777777" w:rsidR="00E00C5B" w:rsidRPr="00E00C5B" w:rsidRDefault="00E00C5B" w:rsidP="00E00C5B">
      <w:pPr>
        <w:numPr>
          <w:ilvl w:val="0"/>
          <w:numId w:val="3"/>
        </w:numPr>
        <w:rPr>
          <w:sz w:val="18"/>
          <w:szCs w:val="18"/>
        </w:rPr>
      </w:pPr>
      <w:r w:rsidRPr="00E00C5B">
        <w:rPr>
          <w:sz w:val="18"/>
          <w:szCs w:val="18"/>
        </w:rPr>
        <w:t>Write an incident report</w:t>
      </w:r>
    </w:p>
    <w:p w14:paraId="341459CA" w14:textId="77777777" w:rsidR="00E00C5B" w:rsidRPr="00E00C5B" w:rsidRDefault="00E00C5B" w:rsidP="00E00C5B">
      <w:pPr>
        <w:numPr>
          <w:ilvl w:val="0"/>
          <w:numId w:val="3"/>
        </w:numPr>
        <w:rPr>
          <w:sz w:val="18"/>
          <w:szCs w:val="18"/>
        </w:rPr>
      </w:pPr>
      <w:r w:rsidRPr="00E00C5B">
        <w:rPr>
          <w:sz w:val="18"/>
          <w:szCs w:val="18"/>
        </w:rPr>
        <w:t>Communicate to parents and director</w:t>
      </w:r>
    </w:p>
    <w:p w14:paraId="164E9877" w14:textId="1F277643" w:rsidR="00E00C5B" w:rsidRDefault="00E00C5B" w:rsidP="0094384C">
      <w:pPr>
        <w:numPr>
          <w:ilvl w:val="0"/>
          <w:numId w:val="3"/>
        </w:numPr>
        <w:rPr>
          <w:sz w:val="18"/>
          <w:szCs w:val="18"/>
        </w:rPr>
      </w:pPr>
      <w:r w:rsidRPr="00E00C5B">
        <w:rPr>
          <w:sz w:val="18"/>
          <w:szCs w:val="18"/>
        </w:rPr>
        <w:t>Follow up if necessary</w:t>
      </w:r>
    </w:p>
    <w:p w14:paraId="47F0B930" w14:textId="41119CAD" w:rsidR="00E00C5B" w:rsidRPr="00E00C5B" w:rsidRDefault="00E00C5B" w:rsidP="00E00C5B">
      <w:pPr>
        <w:rPr>
          <w:b/>
        </w:rPr>
      </w:pPr>
      <w:r w:rsidRPr="00E00C5B">
        <w:rPr>
          <w:b/>
        </w:rPr>
        <w:t>Signature: ______________________________________________ Date: _______________</w:t>
      </w:r>
    </w:p>
    <w:sectPr w:rsidR="00E00C5B" w:rsidRPr="00E00C5B" w:rsidSect="00E00C5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078DF" w14:textId="77777777" w:rsidR="003A2E60" w:rsidRDefault="003A2E60" w:rsidP="00E00C5B">
      <w:r>
        <w:separator/>
      </w:r>
    </w:p>
  </w:endnote>
  <w:endnote w:type="continuationSeparator" w:id="0">
    <w:p w14:paraId="313D1100" w14:textId="77777777" w:rsidR="003A2E60" w:rsidRDefault="003A2E60" w:rsidP="00E0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515C6" w14:textId="77777777" w:rsidR="003A2E60" w:rsidRDefault="003A2E60" w:rsidP="00E00C5B">
      <w:r>
        <w:separator/>
      </w:r>
    </w:p>
  </w:footnote>
  <w:footnote w:type="continuationSeparator" w:id="0">
    <w:p w14:paraId="63B6ED41" w14:textId="77777777" w:rsidR="003A2E60" w:rsidRDefault="003A2E60" w:rsidP="00E0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B6E7" w14:textId="0E7001C3" w:rsidR="00E00C5B" w:rsidRPr="00E00C5B" w:rsidRDefault="00E00C5B">
    <w:pPr>
      <w:pStyle w:val="Header"/>
      <w:rPr>
        <w:b/>
      </w:rPr>
    </w:pPr>
    <w:r w:rsidRPr="00E00C5B">
      <w:rPr>
        <w:b/>
      </w:rPr>
      <w:t>Education Explorers Staff Policy Agreements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831ED"/>
    <w:multiLevelType w:val="multilevel"/>
    <w:tmpl w:val="38D0D8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31B6F1A"/>
    <w:multiLevelType w:val="multilevel"/>
    <w:tmpl w:val="F080F3A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04E2984"/>
    <w:multiLevelType w:val="multilevel"/>
    <w:tmpl w:val="C396E1A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4C"/>
    <w:rsid w:val="00226B0F"/>
    <w:rsid w:val="003A2E60"/>
    <w:rsid w:val="006B57A7"/>
    <w:rsid w:val="0094384C"/>
    <w:rsid w:val="00997138"/>
    <w:rsid w:val="00A31566"/>
    <w:rsid w:val="00B76EB4"/>
    <w:rsid w:val="00E00C5B"/>
    <w:rsid w:val="00F105EE"/>
    <w:rsid w:val="00F4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491B"/>
  <w15:chartTrackingRefBased/>
  <w15:docId w15:val="{53E89F58-1027-482B-9CDE-76DA4D3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8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00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5B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WWNum1">
    <w:name w:val="WWNum1"/>
    <w:basedOn w:val="NoList"/>
    <w:rsid w:val="00E00C5B"/>
    <w:pPr>
      <w:numPr>
        <w:numId w:val="1"/>
      </w:numPr>
    </w:pPr>
  </w:style>
  <w:style w:type="numbering" w:customStyle="1" w:styleId="WWNum2">
    <w:name w:val="WWNum2"/>
    <w:basedOn w:val="NoList"/>
    <w:rsid w:val="00E00C5B"/>
    <w:pPr>
      <w:numPr>
        <w:numId w:val="2"/>
      </w:numPr>
    </w:pPr>
  </w:style>
  <w:style w:type="numbering" w:customStyle="1" w:styleId="WWNum3">
    <w:name w:val="WWNum3"/>
    <w:basedOn w:val="NoList"/>
    <w:rsid w:val="00E00C5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00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3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Miskowiec</dc:creator>
  <cp:keywords/>
  <dc:description/>
  <cp:lastModifiedBy>Miskowiec</cp:lastModifiedBy>
  <cp:revision>2</cp:revision>
  <cp:lastPrinted>2018-05-17T14:33:00Z</cp:lastPrinted>
  <dcterms:created xsi:type="dcterms:W3CDTF">2018-05-08T21:27:00Z</dcterms:created>
  <dcterms:modified xsi:type="dcterms:W3CDTF">2018-05-17T14:33:00Z</dcterms:modified>
</cp:coreProperties>
</file>